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3799AF21" w:rsidR="003D6792" w:rsidRDefault="002B556F" w:rsidP="00FF7CF3">
      <w:pPr>
        <w:pStyle w:val="NoSpacing"/>
        <w:jc w:val="center"/>
        <w:rPr>
          <w:b/>
          <w:bCs/>
          <w:sz w:val="28"/>
          <w:szCs w:val="28"/>
        </w:rPr>
      </w:pPr>
      <w:r>
        <w:rPr>
          <w:b/>
          <w:bCs/>
          <w:sz w:val="28"/>
          <w:szCs w:val="28"/>
        </w:rPr>
        <w:t>May 13</w:t>
      </w:r>
      <w:r w:rsidR="00B663D3" w:rsidRPr="00A12985">
        <w:rPr>
          <w:b/>
          <w:bCs/>
          <w:sz w:val="28"/>
          <w:szCs w:val="28"/>
        </w:rPr>
        <w:t>, 202</w:t>
      </w:r>
      <w:r w:rsidR="00F71021" w:rsidRPr="00A12985">
        <w:rPr>
          <w:b/>
          <w:bCs/>
          <w:sz w:val="28"/>
          <w:szCs w:val="28"/>
        </w:rPr>
        <w:t>1</w:t>
      </w:r>
    </w:p>
    <w:p w14:paraId="1DE06653" w14:textId="1A131699" w:rsidR="00472EBE" w:rsidRPr="00472EBE" w:rsidRDefault="00472EBE"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2CB34003" w:rsidR="00FF7CF3" w:rsidRDefault="00FF7CF3" w:rsidP="00FF7CF3">
      <w:pPr>
        <w:pStyle w:val="NoSpacing"/>
        <w:rPr>
          <w:sz w:val="28"/>
          <w:szCs w:val="28"/>
        </w:rPr>
      </w:pPr>
      <w:r>
        <w:rPr>
          <w:sz w:val="28"/>
          <w:szCs w:val="28"/>
        </w:rPr>
        <w:t>The meeting was called to order at 7:</w:t>
      </w:r>
      <w:r w:rsidR="0002213E">
        <w:rPr>
          <w:sz w:val="28"/>
          <w:szCs w:val="28"/>
        </w:rPr>
        <w:t>00</w:t>
      </w:r>
      <w:r>
        <w:rPr>
          <w:sz w:val="28"/>
          <w:szCs w:val="28"/>
        </w:rPr>
        <w:t>PM.</w:t>
      </w:r>
    </w:p>
    <w:p w14:paraId="7E7B623A" w14:textId="5E744760" w:rsidR="00FF7CF3" w:rsidRDefault="00FF7CF3" w:rsidP="00FF7CF3">
      <w:pPr>
        <w:pStyle w:val="NoSpacing"/>
        <w:rPr>
          <w:sz w:val="28"/>
          <w:szCs w:val="28"/>
        </w:rPr>
      </w:pPr>
    </w:p>
    <w:p w14:paraId="0ED935E9" w14:textId="2A1A8AC6" w:rsidR="00395ECE" w:rsidRDefault="00FF7CF3" w:rsidP="00FF7CF3">
      <w:pPr>
        <w:pStyle w:val="NoSpacing"/>
        <w:rPr>
          <w:sz w:val="28"/>
          <w:szCs w:val="28"/>
        </w:rPr>
      </w:pPr>
      <w:r>
        <w:rPr>
          <w:sz w:val="28"/>
          <w:szCs w:val="28"/>
        </w:rPr>
        <w:t>Those present were: W. Skinner, G. Hanchett, J. Maynard, J. Clouse, and D. Serra; excused w</w:t>
      </w:r>
      <w:r w:rsidR="009D1E5D">
        <w:rPr>
          <w:sz w:val="28"/>
          <w:szCs w:val="28"/>
        </w:rPr>
        <w:t>ere</w:t>
      </w:r>
      <w:r>
        <w:rPr>
          <w:sz w:val="28"/>
          <w:szCs w:val="28"/>
        </w:rPr>
        <w:t xml:space="preserve"> P. VanDyk</w:t>
      </w:r>
      <w:r w:rsidR="000D599B">
        <w:rPr>
          <w:sz w:val="28"/>
          <w:szCs w:val="28"/>
        </w:rPr>
        <w:t>e</w:t>
      </w:r>
      <w:r w:rsidR="0002213E">
        <w:rPr>
          <w:sz w:val="28"/>
          <w:szCs w:val="28"/>
        </w:rPr>
        <w:t xml:space="preserve"> and B. Zlomek.</w:t>
      </w:r>
      <w:r>
        <w:rPr>
          <w:sz w:val="28"/>
          <w:szCs w:val="28"/>
        </w:rPr>
        <w:t xml:space="preserve">  </w:t>
      </w:r>
    </w:p>
    <w:p w14:paraId="09F276AB" w14:textId="77777777" w:rsidR="00FF7CF3" w:rsidRPr="00FF7CF3" w:rsidRDefault="00FF7CF3" w:rsidP="00FF7CF3">
      <w:pPr>
        <w:pStyle w:val="NoSpacing"/>
        <w:rPr>
          <w:sz w:val="28"/>
          <w:szCs w:val="28"/>
        </w:rPr>
      </w:pPr>
    </w:p>
    <w:p w14:paraId="04E9B4B8" w14:textId="423AD392" w:rsidR="00FF7CF3" w:rsidRPr="00FF7CF3" w:rsidRDefault="00B663D3" w:rsidP="00B663D3">
      <w:pPr>
        <w:rPr>
          <w:sz w:val="26"/>
          <w:szCs w:val="26"/>
        </w:rPr>
      </w:pPr>
      <w:r w:rsidRPr="00EF7BA0">
        <w:rPr>
          <w:b/>
          <w:bCs/>
          <w:i/>
          <w:iCs/>
          <w:sz w:val="26"/>
          <w:szCs w:val="26"/>
        </w:rPr>
        <w:t>Pledge of Al</w:t>
      </w:r>
      <w:r w:rsidR="00F20CE2" w:rsidRPr="00EF7BA0">
        <w:rPr>
          <w:b/>
          <w:bCs/>
          <w:i/>
          <w:iCs/>
          <w:sz w:val="26"/>
          <w:szCs w:val="26"/>
        </w:rPr>
        <w:t>l</w:t>
      </w:r>
      <w:r w:rsidRPr="00EF7BA0">
        <w:rPr>
          <w:b/>
          <w:bCs/>
          <w:i/>
          <w:iCs/>
          <w:sz w:val="26"/>
          <w:szCs w:val="26"/>
        </w:rPr>
        <w:t>eg</w:t>
      </w:r>
      <w:r w:rsidR="00F20CE2" w:rsidRPr="00EF7BA0">
        <w:rPr>
          <w:b/>
          <w:bCs/>
          <w:i/>
          <w:iCs/>
          <w:sz w:val="26"/>
          <w:szCs w:val="26"/>
        </w:rPr>
        <w:t>ia</w:t>
      </w:r>
      <w:r w:rsidRPr="00EF7BA0">
        <w:rPr>
          <w:b/>
          <w:bCs/>
          <w:i/>
          <w:iCs/>
          <w:sz w:val="26"/>
          <w:szCs w:val="26"/>
        </w:rPr>
        <w:t>nce</w:t>
      </w:r>
      <w:r w:rsidR="00FF7CF3">
        <w:rPr>
          <w:sz w:val="26"/>
          <w:szCs w:val="26"/>
        </w:rPr>
        <w:t xml:space="preserve"> was led by W. Skinner.</w:t>
      </w:r>
    </w:p>
    <w:p w14:paraId="1B653C51" w14:textId="2ABF7ECA" w:rsidR="00E31D36"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02213E">
        <w:rPr>
          <w:sz w:val="26"/>
          <w:szCs w:val="26"/>
        </w:rPr>
        <w:t>4</w:t>
      </w:r>
      <w:r w:rsidR="00FF7CF3">
        <w:rPr>
          <w:sz w:val="26"/>
          <w:szCs w:val="26"/>
        </w:rPr>
        <w:t>-1</w:t>
      </w:r>
      <w:r w:rsidR="0002213E">
        <w:rPr>
          <w:sz w:val="26"/>
          <w:szCs w:val="26"/>
        </w:rPr>
        <w:t>5</w:t>
      </w:r>
      <w:r w:rsidR="00FF7CF3">
        <w:rPr>
          <w:sz w:val="26"/>
          <w:szCs w:val="26"/>
        </w:rPr>
        <w:t>-2021 meeti</w:t>
      </w:r>
      <w:r w:rsidR="0002213E">
        <w:rPr>
          <w:sz w:val="26"/>
          <w:szCs w:val="26"/>
        </w:rPr>
        <w:t>n</w:t>
      </w:r>
      <w:r w:rsidR="00FF7CF3">
        <w:rPr>
          <w:sz w:val="26"/>
          <w:szCs w:val="26"/>
        </w:rPr>
        <w:t xml:space="preserve">g as </w:t>
      </w:r>
      <w:r w:rsidR="0002213E">
        <w:rPr>
          <w:sz w:val="26"/>
          <w:szCs w:val="26"/>
        </w:rPr>
        <w:t>amended</w:t>
      </w:r>
      <w:r w:rsidR="00FF7CF3">
        <w:rPr>
          <w:sz w:val="26"/>
          <w:szCs w:val="26"/>
        </w:rPr>
        <w:t xml:space="preserve"> by D. Serra; seconded by </w:t>
      </w:r>
      <w:r w:rsidR="0002213E">
        <w:rPr>
          <w:sz w:val="26"/>
          <w:szCs w:val="26"/>
        </w:rPr>
        <w:t>J. Maynard</w:t>
      </w:r>
      <w:r w:rsidR="00FF7CF3">
        <w:rPr>
          <w:sz w:val="26"/>
          <w:szCs w:val="26"/>
        </w:rPr>
        <w:t xml:space="preserve">; Vote:  Aye – </w:t>
      </w:r>
      <w:r w:rsidR="0002213E">
        <w:rPr>
          <w:sz w:val="26"/>
          <w:szCs w:val="26"/>
        </w:rPr>
        <w:t>5</w:t>
      </w:r>
      <w:r w:rsidR="00FF7CF3">
        <w:rPr>
          <w:sz w:val="26"/>
          <w:szCs w:val="26"/>
        </w:rPr>
        <w:t>, No – 0; motion carried.</w:t>
      </w:r>
    </w:p>
    <w:p w14:paraId="66C2B079" w14:textId="0F6FDF28" w:rsidR="00FF7CF3" w:rsidRDefault="00FF7CF3" w:rsidP="00FF7CF3">
      <w:pPr>
        <w:rPr>
          <w:b/>
          <w:bCs/>
          <w:i/>
          <w:iCs/>
          <w:sz w:val="26"/>
          <w:szCs w:val="26"/>
        </w:rPr>
      </w:pPr>
      <w:r>
        <w:rPr>
          <w:sz w:val="26"/>
          <w:szCs w:val="26"/>
        </w:rPr>
        <w:t xml:space="preserve"> </w:t>
      </w:r>
      <w:r w:rsidR="00F44277" w:rsidRPr="00EF7BA0">
        <w:rPr>
          <w:b/>
          <w:bCs/>
          <w:i/>
          <w:iCs/>
          <w:sz w:val="26"/>
          <w:szCs w:val="26"/>
        </w:rPr>
        <w:t xml:space="preserve">New Business </w:t>
      </w:r>
    </w:p>
    <w:p w14:paraId="743A6103" w14:textId="11E83FA4" w:rsidR="0002213E" w:rsidRDefault="0002213E" w:rsidP="00FF7CF3">
      <w:pPr>
        <w:rPr>
          <w:b/>
          <w:bCs/>
          <w:i/>
          <w:iCs/>
          <w:sz w:val="26"/>
          <w:szCs w:val="26"/>
        </w:rPr>
      </w:pPr>
      <w:r>
        <w:rPr>
          <w:b/>
          <w:bCs/>
          <w:i/>
          <w:iCs/>
          <w:sz w:val="26"/>
          <w:szCs w:val="26"/>
        </w:rPr>
        <w:t>Contact Information Update</w:t>
      </w:r>
    </w:p>
    <w:p w14:paraId="78E5196B" w14:textId="77777777" w:rsidR="0002213E" w:rsidRDefault="0002213E" w:rsidP="0002213E">
      <w:pPr>
        <w:pStyle w:val="NoSpacing"/>
        <w:rPr>
          <w:sz w:val="24"/>
          <w:szCs w:val="24"/>
        </w:rPr>
      </w:pPr>
      <w:r>
        <w:rPr>
          <w:sz w:val="24"/>
          <w:szCs w:val="24"/>
        </w:rPr>
        <w:t>W. Skinner circulated a form from the County Planning Board requesting contact information of board members, and a list of applicable local laws and ordinances.</w:t>
      </w:r>
    </w:p>
    <w:p w14:paraId="15DE3393" w14:textId="58A97B1E" w:rsidR="0002213E" w:rsidRPr="0002213E" w:rsidRDefault="0002213E" w:rsidP="0002213E">
      <w:pPr>
        <w:pStyle w:val="NoSpacing"/>
        <w:rPr>
          <w:sz w:val="24"/>
          <w:szCs w:val="24"/>
        </w:rPr>
      </w:pPr>
      <w:r>
        <w:rPr>
          <w:sz w:val="24"/>
          <w:szCs w:val="24"/>
        </w:rPr>
        <w:t xml:space="preserve"> </w:t>
      </w:r>
    </w:p>
    <w:p w14:paraId="77FC4249" w14:textId="77777777" w:rsidR="00CD47E4" w:rsidRDefault="00FC2757" w:rsidP="00FF7CF3">
      <w:pPr>
        <w:rPr>
          <w:sz w:val="26"/>
          <w:szCs w:val="26"/>
        </w:rPr>
      </w:pPr>
      <w:r>
        <w:rPr>
          <w:b/>
          <w:bCs/>
          <w:i/>
          <w:iCs/>
          <w:sz w:val="26"/>
          <w:szCs w:val="26"/>
        </w:rPr>
        <w:t xml:space="preserve">Joint </w:t>
      </w:r>
      <w:r w:rsidR="00B25059" w:rsidRPr="00EF7BA0">
        <w:rPr>
          <w:b/>
          <w:bCs/>
          <w:i/>
          <w:iCs/>
          <w:sz w:val="26"/>
          <w:szCs w:val="26"/>
        </w:rPr>
        <w:t>Comprehensive Plan for Village and Town</w:t>
      </w:r>
      <w:r>
        <w:rPr>
          <w:b/>
          <w:bCs/>
          <w:i/>
          <w:iCs/>
          <w:sz w:val="26"/>
          <w:szCs w:val="26"/>
        </w:rPr>
        <w:t xml:space="preserve"> Strategies</w:t>
      </w:r>
      <w:r w:rsidR="00FF7CF3">
        <w:rPr>
          <w:b/>
          <w:bCs/>
          <w:i/>
          <w:iCs/>
          <w:sz w:val="26"/>
          <w:szCs w:val="26"/>
        </w:rPr>
        <w:t xml:space="preserve"> </w:t>
      </w:r>
      <w:r w:rsidR="00FF7CF3">
        <w:rPr>
          <w:sz w:val="26"/>
          <w:szCs w:val="26"/>
        </w:rPr>
        <w:t>W. Skinner gave an update</w:t>
      </w:r>
      <w:r w:rsidR="00E31D36">
        <w:rPr>
          <w:sz w:val="26"/>
          <w:szCs w:val="26"/>
        </w:rPr>
        <w:t xml:space="preserve"> on the progress of the Joint Committee.  The Joint Committee has met </w:t>
      </w:r>
      <w:r w:rsidR="0002213E">
        <w:rPr>
          <w:sz w:val="26"/>
          <w:szCs w:val="26"/>
        </w:rPr>
        <w:t>five</w:t>
      </w:r>
      <w:r w:rsidR="00E31D36">
        <w:rPr>
          <w:sz w:val="26"/>
          <w:szCs w:val="26"/>
        </w:rPr>
        <w:t xml:space="preserve"> times, and </w:t>
      </w:r>
      <w:r w:rsidR="0002213E">
        <w:rPr>
          <w:sz w:val="26"/>
          <w:szCs w:val="26"/>
        </w:rPr>
        <w:t xml:space="preserve">reviewed and </w:t>
      </w:r>
      <w:r w:rsidR="00E31D36">
        <w:rPr>
          <w:sz w:val="26"/>
          <w:szCs w:val="26"/>
        </w:rPr>
        <w:t>outlined goals</w:t>
      </w:r>
      <w:r w:rsidR="0002213E">
        <w:rPr>
          <w:sz w:val="26"/>
          <w:szCs w:val="26"/>
        </w:rPr>
        <w:t xml:space="preserve"> and strategies.</w:t>
      </w:r>
      <w:r w:rsidR="00E31D36">
        <w:rPr>
          <w:sz w:val="26"/>
          <w:szCs w:val="26"/>
        </w:rPr>
        <w:t xml:space="preserve"> </w:t>
      </w:r>
      <w:r w:rsidR="00CD47E4">
        <w:rPr>
          <w:sz w:val="26"/>
          <w:szCs w:val="26"/>
        </w:rPr>
        <w:t xml:space="preserve">A summary draft of these ideas was handed out to planning board members. </w:t>
      </w:r>
    </w:p>
    <w:p w14:paraId="235FECC8" w14:textId="1B199C1B" w:rsidR="00FC2757" w:rsidRDefault="00CD47E4" w:rsidP="00FF7CF3">
      <w:pPr>
        <w:rPr>
          <w:b/>
          <w:bCs/>
          <w:i/>
          <w:iCs/>
          <w:sz w:val="26"/>
          <w:szCs w:val="26"/>
        </w:rPr>
      </w:pPr>
      <w:r>
        <w:rPr>
          <w:b/>
          <w:bCs/>
          <w:i/>
          <w:iCs/>
          <w:sz w:val="26"/>
          <w:szCs w:val="26"/>
        </w:rPr>
        <w:t xml:space="preserve">Surveys/Results </w:t>
      </w:r>
      <w:r w:rsidR="0002213E">
        <w:rPr>
          <w:sz w:val="26"/>
          <w:szCs w:val="26"/>
        </w:rPr>
        <w:t xml:space="preserve">The completed </w:t>
      </w:r>
      <w:r w:rsidR="00E31D36">
        <w:rPr>
          <w:sz w:val="26"/>
          <w:szCs w:val="26"/>
        </w:rPr>
        <w:t>survey</w:t>
      </w:r>
      <w:r w:rsidR="0002213E">
        <w:rPr>
          <w:sz w:val="26"/>
          <w:szCs w:val="26"/>
        </w:rPr>
        <w:t>s</w:t>
      </w:r>
      <w:r w:rsidR="00E31D36">
        <w:rPr>
          <w:sz w:val="26"/>
          <w:szCs w:val="26"/>
        </w:rPr>
        <w:t xml:space="preserve"> </w:t>
      </w:r>
      <w:r w:rsidR="0002213E">
        <w:rPr>
          <w:sz w:val="26"/>
          <w:szCs w:val="26"/>
        </w:rPr>
        <w:t>of</w:t>
      </w:r>
      <w:r w:rsidR="00E31D36">
        <w:rPr>
          <w:sz w:val="26"/>
          <w:szCs w:val="26"/>
        </w:rPr>
        <w:t xml:space="preserve"> town and village residents</w:t>
      </w:r>
      <w:r w:rsidR="0002213E">
        <w:rPr>
          <w:sz w:val="26"/>
          <w:szCs w:val="26"/>
        </w:rPr>
        <w:t xml:space="preserve"> is numbered at 214</w:t>
      </w:r>
      <w:r w:rsidR="00E31D36">
        <w:rPr>
          <w:sz w:val="26"/>
          <w:szCs w:val="26"/>
        </w:rPr>
        <w:t xml:space="preserve">, and </w:t>
      </w:r>
      <w:r w:rsidR="0002213E">
        <w:rPr>
          <w:sz w:val="26"/>
          <w:szCs w:val="26"/>
        </w:rPr>
        <w:t>the data is uploaded in pie charts and graphs</w:t>
      </w:r>
      <w:r w:rsidR="00E31D36">
        <w:rPr>
          <w:sz w:val="26"/>
          <w:szCs w:val="26"/>
        </w:rPr>
        <w:t>.</w:t>
      </w:r>
      <w:r w:rsidR="0002213E">
        <w:rPr>
          <w:sz w:val="26"/>
          <w:szCs w:val="26"/>
        </w:rPr>
        <w:t xml:space="preserve">  W. Skinner will forward the results to planning board members to review.</w:t>
      </w:r>
      <w:r w:rsidR="00FF7CF3">
        <w:rPr>
          <w:sz w:val="26"/>
          <w:szCs w:val="26"/>
        </w:rPr>
        <w:t xml:space="preserve"> </w:t>
      </w:r>
      <w:r w:rsidR="00E80087" w:rsidRPr="00E80087">
        <w:rPr>
          <w:b/>
          <w:bCs/>
          <w:i/>
          <w:iCs/>
          <w:sz w:val="26"/>
          <w:szCs w:val="26"/>
        </w:rPr>
        <w:t xml:space="preserve"> </w:t>
      </w:r>
    </w:p>
    <w:p w14:paraId="0834C373" w14:textId="72B6D1A7" w:rsidR="003D6792" w:rsidRPr="00A71A1D" w:rsidRDefault="00A71A1D" w:rsidP="00A71A1D">
      <w:pPr>
        <w:rPr>
          <w:sz w:val="26"/>
          <w:szCs w:val="26"/>
        </w:rPr>
      </w:pPr>
      <w:r>
        <w:rPr>
          <w:sz w:val="26"/>
          <w:szCs w:val="26"/>
        </w:rPr>
        <w:t xml:space="preserve">Motion to approve the Site Plan Review, pending final review and sign off by J. Clouse and W. Skinner.  (The Affadavit of Ownership needs to be notarized, photos of the site required, and property survey included). </w:t>
      </w:r>
    </w:p>
    <w:p w14:paraId="3A6D9CA1" w14:textId="01AC8002" w:rsidR="00E80087" w:rsidRPr="00EF7BA0" w:rsidRDefault="00E80087" w:rsidP="00E80087">
      <w:pPr>
        <w:rPr>
          <w:b/>
          <w:bCs/>
          <w:i/>
          <w:iCs/>
          <w:sz w:val="26"/>
          <w:szCs w:val="26"/>
        </w:rPr>
      </w:pPr>
      <w:r w:rsidRPr="00EF7BA0">
        <w:rPr>
          <w:b/>
          <w:bCs/>
          <w:i/>
          <w:iCs/>
          <w:sz w:val="26"/>
          <w:szCs w:val="26"/>
        </w:rPr>
        <w:t>Old Busin</w:t>
      </w:r>
      <w:r w:rsidR="000D599B">
        <w:rPr>
          <w:b/>
          <w:bCs/>
          <w:i/>
          <w:iCs/>
          <w:sz w:val="26"/>
          <w:szCs w:val="26"/>
        </w:rPr>
        <w:t>ess</w:t>
      </w:r>
    </w:p>
    <w:p w14:paraId="215BFEAB" w14:textId="100863D1" w:rsidR="00E80087" w:rsidRDefault="00E80087" w:rsidP="003D6792">
      <w:pPr>
        <w:rPr>
          <w:b/>
          <w:bCs/>
          <w:i/>
          <w:iCs/>
          <w:sz w:val="26"/>
          <w:szCs w:val="26"/>
        </w:rPr>
      </w:pPr>
      <w:r w:rsidRPr="00EF7BA0">
        <w:rPr>
          <w:sz w:val="26"/>
          <w:szCs w:val="26"/>
        </w:rPr>
        <w:t xml:space="preserve"> </w:t>
      </w:r>
      <w:r w:rsidRPr="00EF7BA0">
        <w:rPr>
          <w:b/>
          <w:bCs/>
          <w:i/>
          <w:iCs/>
          <w:sz w:val="26"/>
          <w:szCs w:val="26"/>
        </w:rPr>
        <w:t>Status of Site Plan Review for P-MAC / O’Connell Electric</w:t>
      </w:r>
      <w:r w:rsidRPr="00EF7BA0">
        <w:rPr>
          <w:sz w:val="26"/>
          <w:szCs w:val="26"/>
        </w:rPr>
        <w:t xml:space="preserve"> </w:t>
      </w:r>
      <w:r w:rsidR="00065EB3">
        <w:rPr>
          <w:sz w:val="26"/>
          <w:szCs w:val="26"/>
        </w:rPr>
        <w:t>The</w:t>
      </w:r>
      <w:r w:rsidR="00CD47E4">
        <w:rPr>
          <w:sz w:val="26"/>
          <w:szCs w:val="26"/>
        </w:rPr>
        <w:t>re is continuing discussion between</w:t>
      </w:r>
      <w:r w:rsidR="00065EB3">
        <w:rPr>
          <w:sz w:val="26"/>
          <w:szCs w:val="26"/>
        </w:rPr>
        <w:t xml:space="preserve"> attorney</w:t>
      </w:r>
      <w:r w:rsidR="00CD47E4">
        <w:rPr>
          <w:sz w:val="26"/>
          <w:szCs w:val="26"/>
        </w:rPr>
        <w:t>s</w:t>
      </w:r>
      <w:r w:rsidR="00065EB3">
        <w:rPr>
          <w:sz w:val="26"/>
          <w:szCs w:val="26"/>
        </w:rPr>
        <w:t xml:space="preserve"> for P-MAC</w:t>
      </w:r>
      <w:r w:rsidR="00CD47E4">
        <w:rPr>
          <w:sz w:val="26"/>
          <w:szCs w:val="26"/>
        </w:rPr>
        <w:t xml:space="preserve"> and the Town of Amity of the meaning of “survey,” and whether or not it is required in the Site Plan Review application.  P-MAC does not have a survey of the property he purchased, and does not intend to acquire one at this time.  There was a point of agreement between the two attorneys that the property owners </w:t>
      </w:r>
      <w:r w:rsidR="00CD47E4">
        <w:rPr>
          <w:sz w:val="26"/>
          <w:szCs w:val="26"/>
        </w:rPr>
        <w:lastRenderedPageBreak/>
        <w:t xml:space="preserve">meeting with the planning board to discuss the property site plan would be the best way to resolve the matter.  W. Skinner invited P-MAC and his attorney to meet the planning board and submit the revised Site Plan Review Application.  Their response was to have the attorney meet the planning board on behalf of the client.  </w:t>
      </w:r>
      <w:r w:rsidR="00FB5599">
        <w:rPr>
          <w:sz w:val="26"/>
          <w:szCs w:val="26"/>
        </w:rPr>
        <w:t>This meeting will occur at a mutually convenient time with a deadline of the next scheduled planning board meeting ( 6-17-2021).</w:t>
      </w:r>
      <w:r w:rsidR="00065EB3">
        <w:rPr>
          <w:sz w:val="26"/>
          <w:szCs w:val="26"/>
        </w:rPr>
        <w:t xml:space="preserve"> </w:t>
      </w:r>
    </w:p>
    <w:p w14:paraId="02D1A2A3" w14:textId="49D24337" w:rsidR="00FC2757" w:rsidRPr="00065EB3" w:rsidRDefault="00FC2757" w:rsidP="00065EB3">
      <w:pPr>
        <w:rPr>
          <w:sz w:val="26"/>
          <w:szCs w:val="26"/>
        </w:rPr>
      </w:pPr>
      <w:r>
        <w:rPr>
          <w:b/>
          <w:bCs/>
          <w:i/>
          <w:iCs/>
          <w:sz w:val="26"/>
          <w:szCs w:val="26"/>
        </w:rPr>
        <w:t>Status of Great Lakes Cheese Development Project</w:t>
      </w:r>
      <w:r w:rsidR="00065EB3">
        <w:rPr>
          <w:b/>
          <w:bCs/>
          <w:i/>
          <w:iCs/>
          <w:sz w:val="26"/>
          <w:szCs w:val="26"/>
        </w:rPr>
        <w:t xml:space="preserve"> </w:t>
      </w:r>
      <w:r w:rsidR="00FB5599">
        <w:rPr>
          <w:sz w:val="26"/>
          <w:szCs w:val="26"/>
        </w:rPr>
        <w:t>Craig Clark from ACIDA prepared a Facts and Figures document on the project to be shared with the public.  W. Skinner will forward that information to planning board members</w:t>
      </w:r>
      <w:r w:rsidR="00065EB3">
        <w:rPr>
          <w:sz w:val="26"/>
          <w:szCs w:val="26"/>
        </w:rPr>
        <w:t xml:space="preserve">. </w:t>
      </w:r>
      <w:r w:rsidR="00FB5599">
        <w:rPr>
          <w:sz w:val="26"/>
          <w:szCs w:val="26"/>
        </w:rPr>
        <w:t xml:space="preserve"> Eminent domain paperwork has been filed to acquire the land needed for the project.  There are some ongoing discussions between the farmer and Great Lakes Cheese.</w:t>
      </w:r>
    </w:p>
    <w:p w14:paraId="202E75C1" w14:textId="40409527" w:rsidR="00CD47E4" w:rsidRDefault="00CD47E4" w:rsidP="00FB5599">
      <w:pPr>
        <w:rPr>
          <w:sz w:val="26"/>
          <w:szCs w:val="26"/>
        </w:rPr>
      </w:pPr>
      <w:r>
        <w:rPr>
          <w:b/>
          <w:bCs/>
          <w:i/>
          <w:iCs/>
          <w:sz w:val="26"/>
          <w:szCs w:val="26"/>
        </w:rPr>
        <w:t>Genesee Country Produce, LLC</w:t>
      </w:r>
      <w:r>
        <w:rPr>
          <w:sz w:val="26"/>
          <w:szCs w:val="26"/>
        </w:rPr>
        <w:t xml:space="preserve">.  The planning board </w:t>
      </w:r>
      <w:r w:rsidR="00FB5599">
        <w:rPr>
          <w:sz w:val="26"/>
          <w:szCs w:val="26"/>
        </w:rPr>
        <w:t xml:space="preserve">has not yet received the final draft of the </w:t>
      </w:r>
      <w:r>
        <w:rPr>
          <w:sz w:val="26"/>
          <w:szCs w:val="26"/>
        </w:rPr>
        <w:t xml:space="preserve">Site Plan Review Application </w:t>
      </w:r>
      <w:r w:rsidR="00FB5599">
        <w:rPr>
          <w:sz w:val="26"/>
          <w:szCs w:val="26"/>
        </w:rPr>
        <w:t>from</w:t>
      </w:r>
      <w:r>
        <w:rPr>
          <w:sz w:val="26"/>
          <w:szCs w:val="26"/>
        </w:rPr>
        <w:t xml:space="preserve"> the Thompsons.</w:t>
      </w:r>
      <w:r w:rsidR="00FB5599">
        <w:rPr>
          <w:sz w:val="26"/>
          <w:szCs w:val="26"/>
        </w:rPr>
        <w:t xml:space="preserve">  W. Skinner will contact them to find out if they need any further assistance.</w:t>
      </w:r>
      <w:r>
        <w:rPr>
          <w:sz w:val="26"/>
          <w:szCs w:val="26"/>
        </w:rPr>
        <w:t xml:space="preserve">  </w:t>
      </w:r>
    </w:p>
    <w:p w14:paraId="08A6E212" w14:textId="1760A080" w:rsidR="00FB5599" w:rsidRPr="00FB5599" w:rsidRDefault="00FB5599" w:rsidP="00FB5599">
      <w:pPr>
        <w:rPr>
          <w:sz w:val="26"/>
          <w:szCs w:val="26"/>
        </w:rPr>
      </w:pPr>
      <w:r>
        <w:rPr>
          <w:b/>
          <w:bCs/>
          <w:i/>
          <w:iCs/>
          <w:sz w:val="26"/>
          <w:szCs w:val="26"/>
        </w:rPr>
        <w:t xml:space="preserve">Eymer Road </w:t>
      </w:r>
      <w:r>
        <w:rPr>
          <w:sz w:val="26"/>
          <w:szCs w:val="26"/>
        </w:rPr>
        <w:t>W. Skinner asked J. Clouse about the status of his response to a letter received from Nick Horton regarding the Middaugh property.  N. Horton has not yet set up a time to accompany J. Clouse to visit the property.</w:t>
      </w:r>
    </w:p>
    <w:p w14:paraId="7EAFEC31" w14:textId="2D23A06E" w:rsidR="003D6792" w:rsidRPr="000D599B" w:rsidRDefault="003D6792" w:rsidP="00065EB3">
      <w:pPr>
        <w:rPr>
          <w:sz w:val="26"/>
          <w:szCs w:val="26"/>
        </w:rPr>
      </w:pPr>
      <w:r>
        <w:rPr>
          <w:b/>
          <w:bCs/>
          <w:i/>
          <w:iCs/>
          <w:sz w:val="26"/>
          <w:szCs w:val="26"/>
        </w:rPr>
        <w:t>Updates to Business Directory</w:t>
      </w:r>
      <w:r w:rsidR="000D599B">
        <w:rPr>
          <w:sz w:val="26"/>
          <w:szCs w:val="26"/>
        </w:rPr>
        <w:t xml:space="preserve"> </w:t>
      </w:r>
      <w:r w:rsidR="00FB5599">
        <w:rPr>
          <w:sz w:val="26"/>
          <w:szCs w:val="26"/>
        </w:rPr>
        <w:t xml:space="preserve">J. Maynard added Amity Arms to the </w:t>
      </w:r>
      <w:r w:rsidR="00FF7843">
        <w:rPr>
          <w:sz w:val="26"/>
          <w:szCs w:val="26"/>
        </w:rPr>
        <w:t>list of businesses to be included in the directory.</w:t>
      </w:r>
    </w:p>
    <w:p w14:paraId="060AAEC7" w14:textId="1BD7B8DF" w:rsidR="00B25059" w:rsidRPr="000D599B" w:rsidRDefault="00B663D3" w:rsidP="00F44277">
      <w:pPr>
        <w:rPr>
          <w:sz w:val="26"/>
          <w:szCs w:val="26"/>
        </w:rPr>
      </w:pPr>
      <w:r w:rsidRPr="00EF7BA0">
        <w:rPr>
          <w:b/>
          <w:bCs/>
          <w:i/>
          <w:iCs/>
          <w:sz w:val="26"/>
          <w:szCs w:val="26"/>
        </w:rPr>
        <w:t>Other</w:t>
      </w:r>
      <w:r w:rsidR="00FC2757">
        <w:rPr>
          <w:b/>
          <w:bCs/>
          <w:i/>
          <w:iCs/>
          <w:sz w:val="26"/>
          <w:szCs w:val="26"/>
        </w:rPr>
        <w:t xml:space="preserve"> ??</w:t>
      </w:r>
    </w:p>
    <w:p w14:paraId="112F1F90" w14:textId="2114E41C" w:rsidR="00FC2757" w:rsidRDefault="00FC2757" w:rsidP="00FC2757">
      <w:pPr>
        <w:rPr>
          <w:b/>
          <w:bCs/>
          <w:i/>
          <w:iCs/>
          <w:sz w:val="26"/>
          <w:szCs w:val="26"/>
        </w:rPr>
      </w:pPr>
      <w:r>
        <w:rPr>
          <w:b/>
          <w:bCs/>
          <w:i/>
          <w:iCs/>
          <w:sz w:val="26"/>
          <w:szCs w:val="26"/>
        </w:rPr>
        <w:t xml:space="preserve">Next Meeting  -- </w:t>
      </w:r>
      <w:r w:rsidR="00FF7843">
        <w:rPr>
          <w:b/>
          <w:bCs/>
          <w:i/>
          <w:iCs/>
          <w:sz w:val="26"/>
          <w:szCs w:val="26"/>
        </w:rPr>
        <w:t>June</w:t>
      </w:r>
      <w:r>
        <w:rPr>
          <w:b/>
          <w:bCs/>
          <w:i/>
          <w:iCs/>
          <w:sz w:val="26"/>
          <w:szCs w:val="26"/>
        </w:rPr>
        <w:t xml:space="preserve"> 1</w:t>
      </w:r>
      <w:r w:rsidR="00FF7843">
        <w:rPr>
          <w:b/>
          <w:bCs/>
          <w:i/>
          <w:iCs/>
          <w:sz w:val="26"/>
          <w:szCs w:val="26"/>
        </w:rPr>
        <w:t>7</w:t>
      </w:r>
      <w:r>
        <w:rPr>
          <w:b/>
          <w:bCs/>
          <w:i/>
          <w:iCs/>
          <w:sz w:val="26"/>
          <w:szCs w:val="26"/>
        </w:rPr>
        <w:t>, 2021 @ 7PM</w:t>
      </w:r>
    </w:p>
    <w:p w14:paraId="69DE8654" w14:textId="1DC548F5"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by </w:t>
      </w:r>
      <w:r w:rsidR="00FF7843">
        <w:rPr>
          <w:sz w:val="26"/>
          <w:szCs w:val="26"/>
        </w:rPr>
        <w:t>J. Clouse</w:t>
      </w:r>
      <w:r w:rsidR="000D599B">
        <w:rPr>
          <w:sz w:val="26"/>
          <w:szCs w:val="26"/>
        </w:rPr>
        <w:t>, seconded by</w:t>
      </w:r>
      <w:r w:rsidR="00FF7843" w:rsidRPr="00FF7843">
        <w:rPr>
          <w:sz w:val="26"/>
          <w:szCs w:val="26"/>
        </w:rPr>
        <w:t xml:space="preserve"> </w:t>
      </w:r>
      <w:r w:rsidR="00FF7843">
        <w:rPr>
          <w:sz w:val="26"/>
          <w:szCs w:val="26"/>
        </w:rPr>
        <w:t>G. Hanchett</w:t>
      </w:r>
      <w:r w:rsidR="000D599B">
        <w:rPr>
          <w:sz w:val="26"/>
          <w:szCs w:val="26"/>
        </w:rPr>
        <w:t xml:space="preserve">;  Vote: Aye – </w:t>
      </w:r>
      <w:r w:rsidR="00FF7843">
        <w:rPr>
          <w:sz w:val="26"/>
          <w:szCs w:val="26"/>
        </w:rPr>
        <w:t>5</w:t>
      </w:r>
      <w:r w:rsidR="000D599B">
        <w:rPr>
          <w:sz w:val="26"/>
          <w:szCs w:val="26"/>
        </w:rPr>
        <w:t>; No – 0; meeting adjourned at 8:</w:t>
      </w:r>
      <w:r w:rsidR="00FF7843">
        <w:rPr>
          <w:sz w:val="26"/>
          <w:szCs w:val="26"/>
        </w:rPr>
        <w:t>30</w:t>
      </w:r>
      <w:r w:rsidR="000D599B">
        <w:rPr>
          <w:sz w:val="26"/>
          <w:szCs w:val="26"/>
        </w:rPr>
        <w:t>PM.</w:t>
      </w:r>
    </w:p>
    <w:p w14:paraId="33714F0E" w14:textId="3DDC0240" w:rsidR="00B663D3" w:rsidRPr="00EF7BA0" w:rsidRDefault="00B663D3" w:rsidP="00B663D3">
      <w:pPr>
        <w:rPr>
          <w:sz w:val="24"/>
          <w:szCs w:val="24"/>
        </w:rPr>
      </w:pPr>
    </w:p>
    <w:sectPr w:rsidR="00B663D3" w:rsidRPr="00E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213426">
    <w:abstractNumId w:val="2"/>
  </w:num>
  <w:num w:numId="2" w16cid:durableId="137691619">
    <w:abstractNumId w:val="0"/>
  </w:num>
  <w:num w:numId="3" w16cid:durableId="154325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3240D"/>
    <w:rsid w:val="00065EB3"/>
    <w:rsid w:val="00094560"/>
    <w:rsid w:val="000D599B"/>
    <w:rsid w:val="001228A8"/>
    <w:rsid w:val="00173221"/>
    <w:rsid w:val="00201167"/>
    <w:rsid w:val="00221086"/>
    <w:rsid w:val="002506B3"/>
    <w:rsid w:val="00283A10"/>
    <w:rsid w:val="002B556F"/>
    <w:rsid w:val="002F161B"/>
    <w:rsid w:val="00395ECE"/>
    <w:rsid w:val="00397BEF"/>
    <w:rsid w:val="003D6792"/>
    <w:rsid w:val="004179A5"/>
    <w:rsid w:val="00472EBE"/>
    <w:rsid w:val="0047525F"/>
    <w:rsid w:val="00552043"/>
    <w:rsid w:val="00567F96"/>
    <w:rsid w:val="00572913"/>
    <w:rsid w:val="005960C4"/>
    <w:rsid w:val="005D4870"/>
    <w:rsid w:val="005F3D88"/>
    <w:rsid w:val="006A23AC"/>
    <w:rsid w:val="00775C11"/>
    <w:rsid w:val="00906E0C"/>
    <w:rsid w:val="00964FBE"/>
    <w:rsid w:val="009810BA"/>
    <w:rsid w:val="009D1E5D"/>
    <w:rsid w:val="00A12985"/>
    <w:rsid w:val="00A32C1D"/>
    <w:rsid w:val="00A71A1D"/>
    <w:rsid w:val="00AA4061"/>
    <w:rsid w:val="00AD393B"/>
    <w:rsid w:val="00B25059"/>
    <w:rsid w:val="00B35A07"/>
    <w:rsid w:val="00B663D3"/>
    <w:rsid w:val="00BC4E06"/>
    <w:rsid w:val="00CD47E4"/>
    <w:rsid w:val="00CE1086"/>
    <w:rsid w:val="00D35582"/>
    <w:rsid w:val="00D7263C"/>
    <w:rsid w:val="00DB1ACE"/>
    <w:rsid w:val="00DE77D7"/>
    <w:rsid w:val="00E31D36"/>
    <w:rsid w:val="00E80087"/>
    <w:rsid w:val="00E860A0"/>
    <w:rsid w:val="00EB3330"/>
    <w:rsid w:val="00EC3D18"/>
    <w:rsid w:val="00EF1A1A"/>
    <w:rsid w:val="00EF7BA0"/>
    <w:rsid w:val="00F20CE2"/>
    <w:rsid w:val="00F21D06"/>
    <w:rsid w:val="00F44277"/>
    <w:rsid w:val="00F6290D"/>
    <w:rsid w:val="00F71021"/>
    <w:rsid w:val="00F77331"/>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7</cp:revision>
  <cp:lastPrinted>2021-06-17T22:36:00Z</cp:lastPrinted>
  <dcterms:created xsi:type="dcterms:W3CDTF">2021-05-14T04:57:00Z</dcterms:created>
  <dcterms:modified xsi:type="dcterms:W3CDTF">2023-01-04T04:42:00Z</dcterms:modified>
</cp:coreProperties>
</file>